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2026/29-0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Mittagsverpflegung (Warmanlieferung) für Kitas und Grundschulen in der Stadt Lingen (Ems)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Warmanlieferung von Mittagessen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